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60B15AA4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816AE9">
        <w:rPr>
          <w:rFonts w:ascii="Cambria" w:hAnsi="Cambria" w:cs="Arial"/>
          <w:b/>
          <w:bCs/>
          <w:sz w:val="21"/>
          <w:szCs w:val="21"/>
        </w:rPr>
        <w:t>a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0AD0147" w14:textId="77777777" w:rsidR="00695EB5" w:rsidRPr="00F64E0F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816B731" w14:textId="77777777" w:rsidR="00695EB5" w:rsidRPr="00F64E0F" w:rsidRDefault="00695EB5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789D01B" w14:textId="77777777" w:rsidR="00CB3477" w:rsidRPr="005B3449" w:rsidRDefault="00CB3477" w:rsidP="00CB347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Sława Śląska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0D016ACA" w14:textId="77777777" w:rsidR="00CB3477" w:rsidRPr="005B3449" w:rsidRDefault="00CB3477" w:rsidP="00CB347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proofErr w:type="spellStart"/>
      <w:r w:rsidRPr="005B3449">
        <w:rPr>
          <w:rFonts w:ascii="Cambria" w:hAnsi="Cambria" w:cs="Arial"/>
          <w:b/>
          <w:bCs/>
          <w:color w:val="0D0D0D"/>
        </w:rPr>
        <w:t>Niewidziajły</w:t>
      </w:r>
      <w:proofErr w:type="spellEnd"/>
      <w:r w:rsidRPr="005B3449">
        <w:rPr>
          <w:rFonts w:ascii="Cambria" w:hAnsi="Cambria" w:cs="Arial"/>
          <w:b/>
          <w:bCs/>
          <w:color w:val="0D0D0D"/>
        </w:rPr>
        <w:t xml:space="preserve"> 1a,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67-410 Sława </w:t>
      </w: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41B8915" w14:textId="7EAF5345" w:rsidR="003259A9" w:rsidRPr="00BA6CE4" w:rsidRDefault="003259A9" w:rsidP="003259A9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>OŚWIADCZENIE</w:t>
      </w:r>
      <w:r>
        <w:rPr>
          <w:rFonts w:ascii="Cambria" w:hAnsi="Cambria" w:cs="Arial"/>
          <w:b/>
          <w:bCs/>
          <w:sz w:val="21"/>
          <w:szCs w:val="21"/>
        </w:rPr>
        <w:t xml:space="preserve"> WYKONAWCY</w:t>
      </w:r>
      <w:r w:rsidR="00194BD2">
        <w:rPr>
          <w:rFonts w:ascii="Cambria" w:hAnsi="Cambria" w:cs="Arial"/>
          <w:b/>
          <w:bCs/>
          <w:sz w:val="21"/>
          <w:szCs w:val="21"/>
        </w:rPr>
        <w:t>UDOSTEPNIAJACEGO ZASOBY NA POTRZEBY REALIZACJI ZAMÓWIENIA OV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</w:t>
      </w:r>
      <w:r>
        <w:rPr>
          <w:rFonts w:ascii="Cambria" w:hAnsi="Cambria" w:cs="Arial"/>
          <w:b/>
          <w:bCs/>
          <w:sz w:val="21"/>
          <w:szCs w:val="21"/>
        </w:rPr>
        <w:t xml:space="preserve">SKŁADANYM WRAZ Z OFERTĄ UWZGLĘDNIAJĄCE PRZESŁANKI WYKLUCZENIA Z ART. 7 UST. 1 USTAWY O SZCZEGÓLNYCH ROZWIĄZANIACH W ZAKRESIE PRZECIWDZIAŁANIA WSPIERANIU AGRESJI NA UKRAINĘ ORAZ SŁUŻĄCYCH OCHRONIE BEZPIECZEŃSTWA NARODOWEGO </w:t>
      </w:r>
    </w:p>
    <w:p w14:paraId="3A3DB63C" w14:textId="2F669CAF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0D4C5B5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 pn. „</w:t>
      </w:r>
      <w:r w:rsidR="0083704F" w:rsidRPr="0083704F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83704F" w:rsidRPr="0083704F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09905E03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37209BF0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790B1994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 podatkach i opłatach lokalnych,</w:t>
      </w:r>
    </w:p>
    <w:p w14:paraId="47A62C9B" w14:textId="77777777" w:rsidR="0076777B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18618B08" w14:textId="77777777" w:rsidR="003259A9" w:rsidRDefault="003259A9" w:rsidP="003259A9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a także w zakresie </w:t>
      </w:r>
    </w:p>
    <w:p w14:paraId="711F7B55" w14:textId="108CEDB6" w:rsidR="003259A9" w:rsidRDefault="003259A9" w:rsidP="003259A9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-         art. 7 ust. 1 ustawy z dnia 13 kwietnia 2022 r.  o szczególnych rozwiązaniach w zakresie przeciwdziałania wspieraniu agresji na Ukrainę oraz służących ochronie bezpieczeństwa narodowego.  </w:t>
      </w:r>
    </w:p>
    <w:p w14:paraId="2CB9C51F" w14:textId="77777777" w:rsidR="003259A9" w:rsidRDefault="003259A9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1FFB134B" w14:textId="77777777" w:rsidR="003259A9" w:rsidRPr="00BA6CE4" w:rsidRDefault="003259A9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4E9D6ECB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 r.</w:t>
      </w:r>
    </w:p>
    <w:p w14:paraId="738336AE" w14:textId="77777777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0FE87E80" w:rsidR="00D55D6D" w:rsidRPr="008351F0" w:rsidRDefault="00D55D6D" w:rsidP="002564F7">
      <w:pPr>
        <w:autoSpaceDE w:val="0"/>
        <w:autoSpaceDN w:val="0"/>
        <w:adjustRightInd w:val="0"/>
        <w:spacing w:before="120" w:after="120"/>
        <w:ind w:left="6372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</w:r>
      <w:r w:rsidR="002564F7">
        <w:rPr>
          <w:rFonts w:ascii="Cambria" w:hAnsi="Cambria"/>
          <w:sz w:val="21"/>
          <w:szCs w:val="21"/>
          <w:lang w:eastAsia="pl-PL"/>
        </w:rPr>
        <w:t xml:space="preserve">              </w:t>
      </w:r>
      <w:r w:rsidRPr="008351F0">
        <w:rPr>
          <w:rFonts w:ascii="Cambria" w:hAnsi="Cambria"/>
          <w:sz w:val="21"/>
          <w:szCs w:val="21"/>
          <w:lang w:eastAsia="pl-PL"/>
        </w:rPr>
        <w:t>podpis</w:t>
      </w: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6476E29F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bookmarkStart w:id="1" w:name="_Hlk77608743"/>
      <w:r w:rsidRPr="001B73D1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B73D1">
        <w:rPr>
          <w:rFonts w:ascii="Cambria" w:hAnsi="Cambria" w:cs="Arial"/>
          <w:bCs/>
          <w:i/>
          <w:sz w:val="22"/>
          <w:szCs w:val="22"/>
        </w:rPr>
        <w:t xml:space="preserve">. </w:t>
      </w:r>
    </w:p>
    <w:p w14:paraId="3FE0D7DC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C0EFE95" w14:textId="368D0718" w:rsidR="00EF22F5" w:rsidRPr="00BA6CE4" w:rsidRDefault="001B73D1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</w:t>
      </w: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74EB" w14:textId="77777777" w:rsidR="00E85AFA" w:rsidRDefault="00E85AFA">
      <w:r>
        <w:separator/>
      </w:r>
    </w:p>
  </w:endnote>
  <w:endnote w:type="continuationSeparator" w:id="0">
    <w:p w14:paraId="52865C10" w14:textId="77777777" w:rsidR="00E85AFA" w:rsidRDefault="00E8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C789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F399" w14:textId="77777777" w:rsidR="00E85AFA" w:rsidRDefault="00E85AFA">
      <w:r>
        <w:separator/>
      </w:r>
    </w:p>
  </w:footnote>
  <w:footnote w:type="continuationSeparator" w:id="0">
    <w:p w14:paraId="2BF04098" w14:textId="77777777" w:rsidR="00E85AFA" w:rsidRDefault="00E8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55426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6520835">
    <w:abstractNumId w:val="3"/>
    <w:lvlOverride w:ilvl="0">
      <w:startOverride w:val="1"/>
    </w:lvlOverride>
  </w:num>
  <w:num w:numId="3" w16cid:durableId="839738773">
    <w:abstractNumId w:val="2"/>
    <w:lvlOverride w:ilvl="0">
      <w:startOverride w:val="1"/>
    </w:lvlOverride>
  </w:num>
  <w:num w:numId="4" w16cid:durableId="19045466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C17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C4C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4BD2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4836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4F7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9A9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C5D"/>
    <w:rsid w:val="00596F86"/>
    <w:rsid w:val="005978CC"/>
    <w:rsid w:val="005A05E0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9BE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5BAC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63FF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D4B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3C0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6AE9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2C"/>
    <w:rsid w:val="008360DC"/>
    <w:rsid w:val="008360F2"/>
    <w:rsid w:val="0083704F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2131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1FE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923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1C4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592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3477"/>
    <w:rsid w:val="00CB48D3"/>
    <w:rsid w:val="00CB5FE4"/>
    <w:rsid w:val="00CC00F3"/>
    <w:rsid w:val="00CC0710"/>
    <w:rsid w:val="00CC0C1F"/>
    <w:rsid w:val="00CC100A"/>
    <w:rsid w:val="00CC4E51"/>
    <w:rsid w:val="00CC789D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7D9"/>
    <w:rsid w:val="00E610EA"/>
    <w:rsid w:val="00E62ADC"/>
    <w:rsid w:val="00E62BDB"/>
    <w:rsid w:val="00E67394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AFA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7041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5ECD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docId w15:val="{8DB345EE-A619-47DF-AE0A-75A67485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9D1B5-750D-4D90-803A-08F1BEBD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Patrycja Poddenek-Gieraga (Nadleśnictwo Sława Śląska)</cp:lastModifiedBy>
  <cp:revision>2</cp:revision>
  <cp:lastPrinted>2017-05-23T10:32:00Z</cp:lastPrinted>
  <dcterms:created xsi:type="dcterms:W3CDTF">2026-03-03T12:52:00Z</dcterms:created>
  <dcterms:modified xsi:type="dcterms:W3CDTF">2026-03-03T12:52:00Z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